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FE" w:rsidRDefault="004448CB" w:rsidP="004448CB">
      <w:pPr>
        <w:tabs>
          <w:tab w:val="left" w:pos="6615"/>
        </w:tabs>
        <w:spacing w:after="0" w:line="40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4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</w:p>
    <w:tbl>
      <w:tblPr>
        <w:tblpPr w:leftFromText="180" w:rightFromText="180" w:bottomFromText="200" w:vertAnchor="text" w:horzAnchor="margin" w:tblpX="-176" w:tblpY="2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87"/>
        <w:gridCol w:w="4193"/>
      </w:tblGrid>
      <w:tr w:rsidR="008813FE" w:rsidRPr="008813FE" w:rsidTr="008813FE">
        <w:trPr>
          <w:trHeight w:val="196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E" w:rsidRPr="008813FE" w:rsidRDefault="008813FE" w:rsidP="008813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a-RU"/>
              </w:rPr>
            </w:pPr>
            <w:r w:rsidRPr="008813FE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Баш</w:t>
            </w:r>
            <w:r w:rsidRPr="008813FE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ҡ</w:t>
            </w:r>
            <w:r w:rsidRPr="008813FE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ортостан Республика</w:t>
            </w:r>
            <w:r w:rsidRPr="008813FE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8813FE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ыны</w:t>
            </w:r>
            <w:r w:rsidRPr="008813FE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ң</w:t>
            </w:r>
          </w:p>
          <w:p w:rsidR="008813FE" w:rsidRPr="008813FE" w:rsidRDefault="008813FE" w:rsidP="008813FE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proofErr w:type="spellStart"/>
            <w:r w:rsidRPr="008813FE">
              <w:rPr>
                <w:rFonts w:ascii="TimBashk" w:eastAsia="Times New Roman" w:hAnsi="TimBashk" w:cs="Times New Roman"/>
                <w:b/>
                <w:szCs w:val="24"/>
              </w:rPr>
              <w:t>Баймаҡ</w:t>
            </w:r>
            <w:proofErr w:type="spellEnd"/>
            <w:r w:rsidRPr="008813FE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 районы муниципаль районыны</w:t>
            </w:r>
            <w:r w:rsidRPr="008813FE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ң</w:t>
            </w:r>
          </w:p>
          <w:p w:rsidR="008813FE" w:rsidRPr="008813FE" w:rsidRDefault="008813FE" w:rsidP="008813FE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r w:rsidRPr="008813FE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Ишбирҙе</w:t>
            </w:r>
            <w:r w:rsidRPr="008813FE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 ауыл </w:t>
            </w:r>
            <w:r w:rsidRPr="008813FE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с</w:t>
            </w:r>
            <w:r w:rsidRPr="008813FE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оветы</w:t>
            </w:r>
          </w:p>
          <w:p w:rsidR="008813FE" w:rsidRPr="008813FE" w:rsidRDefault="008813FE" w:rsidP="008813FE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8813FE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ауыл бил</w:t>
            </w:r>
            <w:r w:rsidRPr="008813FE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ә</w:t>
            </w:r>
            <w:r w:rsidRPr="008813FE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м</w:t>
            </w:r>
            <w:r w:rsidRPr="008813FE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ә</w:t>
            </w:r>
            <w:r w:rsidRPr="008813FE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8813FE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е </w:t>
            </w:r>
            <w:r w:rsidRPr="008813FE">
              <w:rPr>
                <w:rFonts w:ascii="TimBashk" w:eastAsia="Times New Roman" w:hAnsi="TimBashk" w:cs="Times New Roman"/>
                <w:b/>
                <w:szCs w:val="24"/>
              </w:rPr>
              <w:t>Советы</w:t>
            </w:r>
          </w:p>
          <w:p w:rsidR="008813FE" w:rsidRPr="008813FE" w:rsidRDefault="008813FE" w:rsidP="008813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3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453677, Баш</w:t>
            </w:r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кортостан Республика</w:t>
            </w:r>
            <w:proofErr w:type="gramStart"/>
            <w:r w:rsidRPr="00881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ы</w:t>
            </w:r>
            <w:r w:rsidRPr="008813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  <w:p w:rsidR="008813FE" w:rsidRPr="008813FE" w:rsidRDefault="008813FE" w:rsidP="008813FE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proofErr w:type="spellStart"/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Байма</w:t>
            </w:r>
            <w:proofErr w:type="spellEnd"/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  <w:lang w:val="ba-RU"/>
              </w:rPr>
              <w:t>ҡ</w:t>
            </w:r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районы,</w:t>
            </w:r>
          </w:p>
          <w:p w:rsidR="008813FE" w:rsidRPr="008813FE" w:rsidRDefault="008813FE" w:rsidP="008813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Ишбир</w:t>
            </w:r>
            <w:proofErr w:type="spellEnd"/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  <w:lang w:val="ba-RU"/>
              </w:rPr>
              <w:t>ҙ</w:t>
            </w:r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ауылы</w:t>
            </w:r>
            <w:proofErr w:type="spellEnd"/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С.Юлаев</w:t>
            </w:r>
            <w:proofErr w:type="spellEnd"/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ур</w:t>
            </w:r>
            <w:proofErr w:type="spellEnd"/>
            <w:r w:rsidRPr="008813FE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.,</w:t>
            </w:r>
          </w:p>
          <w:p w:rsidR="008813FE" w:rsidRPr="008813FE" w:rsidRDefault="008813FE" w:rsidP="008813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1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Тел. 8(347)4-67- 44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E" w:rsidRPr="008813FE" w:rsidRDefault="008813FE" w:rsidP="008813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r w:rsidRPr="008813F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7.4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57872512" r:id="rId7"/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E" w:rsidRPr="008813FE" w:rsidRDefault="008813FE" w:rsidP="008813FE">
            <w:pPr>
              <w:snapToGrid w:val="0"/>
              <w:spacing w:after="0"/>
              <w:ind w:left="119" w:firstLine="57"/>
              <w:rPr>
                <w:rFonts w:ascii="Times New Roman" w:eastAsia="Times New Roman" w:hAnsi="Times New Roman" w:cs="Times New Roman"/>
                <w:b/>
              </w:rPr>
            </w:pPr>
            <w:r w:rsidRPr="008813FE">
              <w:rPr>
                <w:rFonts w:ascii="Times New Roman" w:eastAsia="Times New Roman" w:hAnsi="Times New Roman" w:cs="Times New Roman"/>
                <w:b/>
              </w:rPr>
              <w:t xml:space="preserve">         Совет </w:t>
            </w:r>
            <w:r w:rsidRPr="008813FE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8813FE" w:rsidRPr="008813FE" w:rsidRDefault="008813FE" w:rsidP="008813FE">
            <w:pPr>
              <w:snapToGrid w:val="0"/>
              <w:spacing w:after="0"/>
              <w:ind w:left="119" w:firstLine="57"/>
              <w:rPr>
                <w:rFonts w:ascii="Times New Roman" w:eastAsia="Times New Roman" w:hAnsi="Times New Roman" w:cs="Times New Roman"/>
                <w:b/>
              </w:rPr>
            </w:pPr>
            <w:r w:rsidRPr="008813FE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proofErr w:type="spellStart"/>
            <w:r w:rsidRPr="008813FE">
              <w:rPr>
                <w:rFonts w:ascii="Times New Roman" w:eastAsia="Times New Roman" w:hAnsi="Times New Roman" w:cs="Times New Roman"/>
                <w:b/>
              </w:rPr>
              <w:t>Ишбердинский</w:t>
            </w:r>
            <w:proofErr w:type="spellEnd"/>
            <w:r w:rsidRPr="008813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13FE">
              <w:rPr>
                <w:rFonts w:ascii="Times New Roman" w:eastAsia="Times New Roman" w:hAnsi="Times New Roman" w:cs="Times New Roman"/>
                <w:b/>
                <w:lang w:val="be-BY"/>
              </w:rPr>
              <w:t>сельсовет</w:t>
            </w:r>
          </w:p>
          <w:p w:rsidR="008813FE" w:rsidRPr="008813FE" w:rsidRDefault="008813FE" w:rsidP="008813FE">
            <w:pPr>
              <w:tabs>
                <w:tab w:val="left" w:pos="416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813FE">
              <w:rPr>
                <w:rFonts w:ascii="Times New Roman" w:eastAsia="Times New Roman" w:hAnsi="Times New Roman" w:cs="Times New Roman"/>
                <w:b/>
                <w:lang w:val="be-BY"/>
              </w:rPr>
              <w:t>муниципального района</w:t>
            </w:r>
            <w:r w:rsidRPr="008813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813FE">
              <w:rPr>
                <w:rFonts w:ascii="Times New Roman" w:eastAsia="Times New Roman" w:hAnsi="Times New Roman" w:cs="Times New Roman"/>
                <w:b/>
              </w:rPr>
              <w:t>Баймакский</w:t>
            </w:r>
            <w:proofErr w:type="spellEnd"/>
          </w:p>
          <w:p w:rsidR="008813FE" w:rsidRPr="008813FE" w:rsidRDefault="008813FE" w:rsidP="008813FE">
            <w:pPr>
              <w:tabs>
                <w:tab w:val="left" w:pos="416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813FE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8813FE">
              <w:rPr>
                <w:rFonts w:ascii="Times New Roman" w:eastAsia="Times New Roman" w:hAnsi="Times New Roman" w:cs="Times New Roman"/>
                <w:b/>
                <w:lang w:val="be-BY"/>
              </w:rPr>
              <w:t>район</w:t>
            </w:r>
            <w:r w:rsidRPr="008813FE">
              <w:rPr>
                <w:rFonts w:ascii="Times New Roman" w:eastAsia="Times New Roman" w:hAnsi="Times New Roman" w:cs="Times New Roman"/>
                <w:b/>
              </w:rPr>
              <w:t xml:space="preserve">  Республики Башкортостан</w:t>
            </w:r>
          </w:p>
          <w:p w:rsidR="008813FE" w:rsidRPr="008813FE" w:rsidRDefault="008813FE" w:rsidP="008813FE">
            <w:pPr>
              <w:tabs>
                <w:tab w:val="left" w:pos="4166"/>
              </w:tabs>
              <w:snapToGrid w:val="0"/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3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453677, Республика Башкортостан,</w:t>
            </w:r>
          </w:p>
          <w:p w:rsidR="008813FE" w:rsidRPr="008813FE" w:rsidRDefault="008813FE" w:rsidP="008813FE">
            <w:pPr>
              <w:tabs>
                <w:tab w:val="left" w:pos="4166"/>
              </w:tabs>
              <w:snapToGrid w:val="0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13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Баймакский</w:t>
            </w:r>
            <w:proofErr w:type="spellEnd"/>
            <w:r w:rsidRPr="008813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район, с. </w:t>
            </w:r>
            <w:proofErr w:type="spellStart"/>
            <w:r w:rsidRPr="008813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Ишберда</w:t>
            </w:r>
            <w:proofErr w:type="spellEnd"/>
            <w:r w:rsidRPr="008813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813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ул.С.Юлаева</w:t>
            </w:r>
            <w:proofErr w:type="spellEnd"/>
            <w:r w:rsidRPr="008813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29</w:t>
            </w:r>
          </w:p>
          <w:p w:rsidR="008813FE" w:rsidRPr="008813FE" w:rsidRDefault="008813FE" w:rsidP="008813F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1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Тел. 8(347)4-67-44</w:t>
            </w:r>
          </w:p>
        </w:tc>
      </w:tr>
    </w:tbl>
    <w:p w:rsidR="008813FE" w:rsidRPr="008813FE" w:rsidRDefault="008813FE" w:rsidP="008813FE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3FE"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  <w:t xml:space="preserve">К А Р АР                                                            </w:t>
      </w:r>
      <w:r w:rsidRPr="00881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8813FE" w:rsidRPr="008813FE" w:rsidRDefault="008813FE" w:rsidP="008813F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88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«20 » май  2020 </w:t>
      </w:r>
      <w:proofErr w:type="spellStart"/>
      <w:r w:rsidRPr="008813FE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Pr="0088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 20 »  мая 2020 года</w:t>
      </w: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8CB" w:rsidRPr="008813FE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выпаса и прогона сельскохозяйственных животных на территории сельского поселения </w:t>
      </w:r>
      <w:proofErr w:type="spellStart"/>
      <w:r w:rsidR="0088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Ишбердинский</w:t>
      </w:r>
      <w:proofErr w:type="spellEnd"/>
      <w:r w:rsidRPr="0044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4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44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 </w:t>
      </w:r>
      <w:hyperlink r:id="rId8" w:history="1">
        <w:r w:rsidRPr="00881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Башкортостан</w:t>
        </w:r>
      </w:hyperlink>
    </w:p>
    <w:p w:rsidR="004448CB" w:rsidRPr="008813FE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CB" w:rsidRPr="004448CB" w:rsidRDefault="004448CB" w:rsidP="00444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9" w:tgtFrame="_blank" w:history="1">
        <w:r w:rsidRPr="00881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№ 131-ФЗ «Об общих принципах </w:t>
      </w:r>
      <w:hyperlink r:id="rId10" w:history="1">
        <w:r w:rsidRPr="008813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организации местного самоуправления</w:t>
        </w:r>
      </w:hyperlink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Федерации», с ч. 3 ст. 2 </w:t>
      </w:r>
      <w:hyperlink r:id="rId11" w:tgtFrame="_blank" w:history="1">
        <w:r w:rsidRPr="004448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 Башкортостан от 30.05.2011 № 404-з «Об упорядочении выпаса и прогона сельскохозяйственных животных на территории Республики Башкортостан», в целях 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 Совет</w:t>
      </w:r>
      <w:proofErr w:type="gram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выпаса и прогона сельскохозяйственных животных на территории сельского поселения </w:t>
      </w:r>
      <w:proofErr w:type="spellStart"/>
      <w:r w:rsid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="008813FE"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сельсовет муниципального района </w:t>
      </w:r>
      <w:proofErr w:type="spell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 №1).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Совета сельского поселения </w:t>
      </w:r>
      <w:proofErr w:type="spellStart"/>
      <w:r w:rsid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="008813FE"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04.04.2013г.</w:t>
      </w: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выпаса и прогона сельскохозяйственных животных на территории сельского поселения </w:t>
      </w:r>
      <w:proofErr w:type="spellStart"/>
      <w:r w:rsid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="008813FE"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данное решение путем размещения на официальном сайте администрации сельского поселения и на информационном стенде в здании Администрации.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4448CB" w:rsidRPr="004448CB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CB" w:rsidRPr="004448CB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448CB" w:rsidRPr="004448CB" w:rsidRDefault="008813FE" w:rsidP="00444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8CB"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</w:t>
      </w:r>
    </w:p>
    <w:p w:rsidR="004448CB" w:rsidRPr="004448CB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448CB" w:rsidRPr="004448CB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                 </w:t>
      </w:r>
      <w:proofErr w:type="spellStart"/>
      <w:r w:rsid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Г.Р.Исяндавлетова</w:t>
      </w:r>
      <w:proofErr w:type="spellEnd"/>
      <w:r w:rsid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8CB" w:rsidRPr="008813FE" w:rsidRDefault="004448CB" w:rsidP="004448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13FE">
        <w:rPr>
          <w:rFonts w:ascii="Times New Roman" w:eastAsia="Times New Roman" w:hAnsi="Times New Roman" w:cs="Times New Roman"/>
          <w:lang w:eastAsia="ru-RU"/>
        </w:rPr>
        <w:lastRenderedPageBreak/>
        <w:t>Приложение к решению Совета</w:t>
      </w:r>
    </w:p>
    <w:p w:rsidR="004448CB" w:rsidRPr="008813FE" w:rsidRDefault="004448CB" w:rsidP="004448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13FE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 сельского поселения </w:t>
      </w:r>
      <w:proofErr w:type="spellStart"/>
      <w:r w:rsidR="008813FE" w:rsidRPr="008813FE">
        <w:rPr>
          <w:rFonts w:ascii="Times New Roman" w:eastAsia="Times New Roman" w:hAnsi="Times New Roman" w:cs="Times New Roman"/>
          <w:lang w:eastAsia="ru-RU"/>
        </w:rPr>
        <w:t>Ишбердинский</w:t>
      </w:r>
      <w:proofErr w:type="spellEnd"/>
      <w:r w:rsidR="008813FE" w:rsidRPr="008813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13FE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</w:t>
      </w:r>
    </w:p>
    <w:p w:rsidR="004448CB" w:rsidRPr="008813FE" w:rsidRDefault="004448CB" w:rsidP="004448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proofErr w:type="spellStart"/>
      <w:r w:rsidRPr="008813FE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813FE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</w:p>
    <w:p w:rsidR="004448CB" w:rsidRPr="008813FE" w:rsidRDefault="004448CB" w:rsidP="004448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13FE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                    № </w:t>
      </w:r>
      <w:r w:rsidR="008813FE" w:rsidRPr="008813FE">
        <w:rPr>
          <w:rFonts w:ascii="Times New Roman" w:eastAsia="Times New Roman" w:hAnsi="Times New Roman" w:cs="Times New Roman"/>
          <w:lang w:eastAsia="ru-RU"/>
        </w:rPr>
        <w:t>35</w:t>
      </w:r>
      <w:r w:rsidRPr="008813FE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8813FE" w:rsidRPr="008813FE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8813FE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813FE" w:rsidRPr="008813FE">
        <w:rPr>
          <w:rFonts w:ascii="Times New Roman" w:eastAsia="Times New Roman" w:hAnsi="Times New Roman" w:cs="Times New Roman"/>
          <w:lang w:eastAsia="ru-RU"/>
        </w:rPr>
        <w:t>мая</w:t>
      </w:r>
      <w:r w:rsidRPr="008813FE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813FE" w:rsidRPr="008813FE">
        <w:rPr>
          <w:rFonts w:ascii="Times New Roman" w:eastAsia="Times New Roman" w:hAnsi="Times New Roman" w:cs="Times New Roman"/>
          <w:lang w:eastAsia="ru-RU"/>
        </w:rPr>
        <w:t>20</w:t>
      </w:r>
      <w:r w:rsidRPr="008813F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448CB" w:rsidRPr="004448CB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выпаса и прогона сельскохозяйственных животных на территории сельского поселения </w:t>
      </w:r>
      <w:proofErr w:type="spellStart"/>
      <w:r w:rsid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="008813FE"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CB" w:rsidRPr="004448CB" w:rsidRDefault="004448CB" w:rsidP="004448C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448CB" w:rsidRPr="004448CB" w:rsidRDefault="004448CB" w:rsidP="004448C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 Порядке используются следующие термины и понятия: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временного содержания животных (далее по тексту — ПВС) —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учреждения, организации и граждане —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выпаса и прогона сельскохозяйственных животных</w:t>
      </w: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выпускать сельскохозяйственных животных для пастьбы без присмотра.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 животных на пастбище и обратно осуществляется в сопровождении владельцев до мест сбора по установленным сельским поселением маршрутам.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Владельцы сельскохозяйственных животных обязаны: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организованного выпаса передать сельскохозяйственных животных пастуху стада;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случае</w:t>
      </w:r>
      <w:proofErr w:type="gram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сельскохозяйственные животные не сданы пастуху — организовать индивидуальный выпас или содержать на привязи;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заключить договоры на организованный выпас скота с пастухом либо организовать </w:t>
      </w:r>
      <w:proofErr w:type="gram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поочередной</w:t>
      </w:r>
      <w:proofErr w:type="gram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выпас;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допускать загрязнения окружающей среды, газонов, тротуаров, дорог отходами  сельскохозяйственных животных. Загрязнения указанных мест устраняются владельцами сельскохозяйственных животных;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Глава сельского поселения </w:t>
      </w:r>
      <w:proofErr w:type="spellStart"/>
      <w:r w:rsid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="008813FE"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утверждает маршрут прогона сельскохозяйственных животных до места выпаса сельскохозяйственных животных.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Местом выпаса сельскохозяйственных животных является земельный участок, отведенный для этих целей в соответствии с требованиями земельного законодательства, законодательства о государственном кадастре недвижимости.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Маршрут прогона сельскохозяйственных животных утверждается постановлением Администрации сельского поселения </w:t>
      </w:r>
      <w:proofErr w:type="spellStart"/>
      <w:r w:rsid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="008813FE"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приложением схематического изображения такого маршрута на топографической карте местности.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прохождения маршрута прогона сельскохозяйственных животных через автомобильные дороги глава сельского поселения обеспечивает согласование с владельцем автомобильных дорог участка </w:t>
      </w: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перегона сельскохозяйственных животных путем направления соответствующего обращения.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прохождения маршрута прогона сельскохозяйственных животных через автомобильные дороги местного значения глава сельского поселения обеспечивает внесение изменений в проекты и схемы организации дорожного движения, с дальнейшей установкой предупреждающих о перегоне сельскохозяйственных животных дорожных знаков.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прохождения маршрута прогона сельскохозяйственных животных по земельным участкам, находящимся в собственности иных лиц, глава сельского поселения обеспечивает установление публичного сервитута для прогона сельскохозяйственных животных через эти земельные участки в соответствии с требованиями действующего законодательства.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Выпас скота сельскохозяйственных животных в темное время суток через автомобильные дороги, вдоль полосы отвода земельных участков автомобильных дорог запрещается.</w:t>
      </w:r>
    </w:p>
    <w:p w:rsidR="004448CB" w:rsidRPr="004448CB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содержания и выпаса сельскохозяйственных животных в летне-пастбищный период</w:t>
      </w: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Выпас осуществляют лица (пастух), </w:t>
      </w:r>
      <w:proofErr w:type="gram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заключившее</w:t>
      </w:r>
      <w:proofErr w:type="gram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владельцами сельскохозяйственных животных договор. В случае отсутствия пастуха выпас осуществляют владельцы в порядке очередности.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Глава администрации сельского поселения в каждом населенном пункте определяет место сбора животных и территорий пастбищных угодий.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Сельскохозяйственные животные </w:t>
      </w:r>
      <w:proofErr w:type="gram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постоянно находится</w:t>
      </w:r>
      <w:proofErr w:type="gram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Запрещается выпас сельскохозяйственных животных на не отведенных для пастьбы территориях в </w:t>
      </w:r>
      <w:proofErr w:type="spell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4448CB" w:rsidRPr="004448CB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изоляции безнадзорных сельскохозяйственных животных</w:t>
      </w:r>
    </w:p>
    <w:p w:rsidR="004448CB" w:rsidRPr="004448CB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Сельскохозяйственные животные, пасущиеся без сопровождающегося лица и вне отведенных мест  для выпаса, наносящих ущерб имуществу физических или юридических лиц являются безнадзорными животными и  могут быть изолированы собственниками или пользователями этих земельных участков (уполномоченными ими лицами) в отгороженном участке или в животноводческих помещениях - в пунктах временного содержания (далее </w:t>
      </w:r>
      <w:proofErr w:type="gram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ВС) до выяснения их владельца, установления размера нанесенного ущерба и составления необходимых документов.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Лицо изолировавший животных в ПВС обязан составить акт, где указывается причина и время изоляции, численность животных, немедленно </w:t>
      </w: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поставить в известность работодателя, главу сельского поселения и принять меры по исключению в ПВС травматизма животных, обеспечению их водопоем.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12-часовой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 сельскохозяйственных животных в ПВС в соответствии с законодательством.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задержания сельскохозяйственных животных в ПВС более 12 часов, лицо их задержавшее, обязано организовать кормление, поение и охрану животных.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Для возврата задержанного животного владелец обязан предъявить следующие документы: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справку, </w:t>
      </w:r>
      <w:proofErr w:type="gram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proofErr w:type="gram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право собственности на животное;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владельца.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отношении невостребованных владельцами сельскохозяйственных животных применяются требования  Гражданского кодекса РФ о безнадзорных животных.</w:t>
      </w:r>
    </w:p>
    <w:p w:rsidR="004448CB" w:rsidRPr="004448CB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за нарушение настоящего Порядка</w:t>
      </w: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«Кодексом Республики Башкортостан об административных правонарушениях» от 23.06.2011 № 413-з.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CB" w:rsidRPr="004448CB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Pr="0044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44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настоящих Правил</w:t>
      </w:r>
    </w:p>
    <w:p w:rsidR="004448CB" w:rsidRPr="004448CB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Должностные лица администрации сельского поселения:</w:t>
      </w:r>
    </w:p>
    <w:p w:rsidR="004448CB" w:rsidRPr="004448CB" w:rsidRDefault="004448CB" w:rsidP="0044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</w:t>
      </w:r>
      <w:proofErr w:type="gramStart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выпаса и прогона сельскохозяйственных животных;</w:t>
      </w:r>
    </w:p>
    <w:p w:rsidR="00F30A45" w:rsidRDefault="004448CB" w:rsidP="008813FE">
      <w:pPr>
        <w:spacing w:after="0" w:line="240" w:lineRule="auto"/>
        <w:jc w:val="both"/>
      </w:pPr>
      <w:r w:rsidRPr="0044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заявлениям граждан проводят проверку соблюдения «Порядка выпаса и прогона сельскохозяйственных животных» на территории сельского поселения и в случае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sectPr w:rsidR="00F3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24D"/>
    <w:multiLevelType w:val="hybridMultilevel"/>
    <w:tmpl w:val="C618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90"/>
    <w:rsid w:val="004448CB"/>
    <w:rsid w:val="008813FE"/>
    <w:rsid w:val="008D1C90"/>
    <w:rsid w:val="00F3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bashkortostan__bashkiriya_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:8080/bigs/showDocument.html?id=D7D518E8-1464-4BF8-A287-32E6118E03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org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1769</Words>
  <Characters>10089</Characters>
  <Application>Microsoft Office Word</Application>
  <DocSecurity>0</DocSecurity>
  <Lines>84</Lines>
  <Paragraphs>23</Paragraphs>
  <ScaleCrop>false</ScaleCrop>
  <Company>Home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5</cp:revision>
  <dcterms:created xsi:type="dcterms:W3CDTF">2020-08-02T06:16:00Z</dcterms:created>
  <dcterms:modified xsi:type="dcterms:W3CDTF">2020-08-02T06:22:00Z</dcterms:modified>
</cp:coreProperties>
</file>